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03" w:rsidRPr="00A94C03" w:rsidRDefault="00A94C03" w:rsidP="00A94C03">
      <w:pPr>
        <w:pStyle w:val="a3"/>
        <w:tabs>
          <w:tab w:val="left" w:pos="709"/>
        </w:tabs>
        <w:ind w:left="0"/>
        <w:jc w:val="center"/>
        <w:rPr>
          <w:rFonts w:cs="Times New Roman"/>
          <w:b/>
        </w:rPr>
      </w:pPr>
      <w:r w:rsidRPr="00A94C03">
        <w:rPr>
          <w:b/>
        </w:rPr>
        <w:t xml:space="preserve">Потенциальный Партнер </w:t>
      </w:r>
      <w:r w:rsidRPr="00A94C03">
        <w:rPr>
          <w:rFonts w:cs="Times New Roman"/>
          <w:b/>
        </w:rPr>
        <w:t>предоставляет в Банк следующие документы</w:t>
      </w:r>
    </w:p>
    <w:p w:rsidR="00A94C03" w:rsidRPr="0004110B" w:rsidRDefault="00A94C03" w:rsidP="00A94C03">
      <w:pPr>
        <w:pStyle w:val="a3"/>
        <w:tabs>
          <w:tab w:val="left" w:pos="709"/>
        </w:tabs>
        <w:ind w:left="0"/>
        <w:jc w:val="both"/>
        <w:rPr>
          <w:rFonts w:cs="Times New Roman"/>
        </w:rPr>
      </w:pPr>
    </w:p>
    <w:p w:rsidR="00A94C03" w:rsidRPr="0004110B" w:rsidRDefault="00A94C03" w:rsidP="00A94C03">
      <w:pPr>
        <w:pStyle w:val="a3"/>
        <w:tabs>
          <w:tab w:val="left" w:pos="709"/>
        </w:tabs>
        <w:ind w:left="0"/>
        <w:jc w:val="both"/>
        <w:rPr>
          <w:rFonts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2"/>
        <w:gridCol w:w="4279"/>
      </w:tblGrid>
      <w:tr w:rsidR="008D550D" w:rsidRPr="00293604" w:rsidTr="008D550D">
        <w:tc>
          <w:tcPr>
            <w:tcW w:w="5292" w:type="dxa"/>
          </w:tcPr>
          <w:p w:rsidR="008D550D" w:rsidRPr="00293604" w:rsidRDefault="008D550D" w:rsidP="002D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0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4279" w:type="dxa"/>
          </w:tcPr>
          <w:p w:rsidR="008D550D" w:rsidRPr="00293604" w:rsidRDefault="008D550D" w:rsidP="002D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D550D" w:rsidRPr="00293604" w:rsidTr="008D550D">
        <w:tc>
          <w:tcPr>
            <w:tcW w:w="5292" w:type="dxa"/>
          </w:tcPr>
          <w:p w:rsidR="008D550D" w:rsidRPr="00293604" w:rsidRDefault="008D550D" w:rsidP="008D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право доступа к системе АИС НГС </w:t>
            </w:r>
          </w:p>
        </w:tc>
        <w:tc>
          <w:tcPr>
            <w:tcW w:w="4279" w:type="dxa"/>
          </w:tcPr>
          <w:p w:rsidR="008D550D" w:rsidRPr="00293604" w:rsidRDefault="008D550D" w:rsidP="008D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</w:tr>
      <w:tr w:rsidR="008D550D" w:rsidRPr="00293604" w:rsidTr="008D550D">
        <w:tc>
          <w:tcPr>
            <w:tcW w:w="5292" w:type="dxa"/>
          </w:tcPr>
          <w:p w:rsidR="008D550D" w:rsidRDefault="008D550D" w:rsidP="0094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юридического лица, включая все внесенн</w:t>
            </w:r>
            <w:r w:rsidR="00705DF9">
              <w:rPr>
                <w:rFonts w:ascii="Times New Roman" w:hAnsi="Times New Roman" w:cs="Times New Roman"/>
                <w:sz w:val="24"/>
                <w:szCs w:val="24"/>
              </w:rPr>
              <w:t>ые в них изменения и дополнения</w:t>
            </w:r>
          </w:p>
          <w:p w:rsidR="008D550D" w:rsidRPr="00293604" w:rsidRDefault="008D550D" w:rsidP="0094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0D" w:rsidRPr="00293604" w:rsidRDefault="008D550D" w:rsidP="0094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>ля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предпринимателей – паспорт</w:t>
            </w:r>
          </w:p>
        </w:tc>
        <w:tc>
          <w:tcPr>
            <w:tcW w:w="4279" w:type="dxa"/>
          </w:tcPr>
          <w:p w:rsidR="008D550D" w:rsidRPr="00293604" w:rsidRDefault="008D550D" w:rsidP="0094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2A1" w:rsidRPr="00293604" w:rsidTr="008D550D">
        <w:tc>
          <w:tcPr>
            <w:tcW w:w="5292" w:type="dxa"/>
          </w:tcPr>
          <w:p w:rsidR="00D602A1" w:rsidRPr="00D602A1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2A1">
              <w:rPr>
                <w:rFonts w:ascii="Times New Roman" w:hAnsi="Times New Roman" w:cs="Times New Roman"/>
                <w:sz w:val="24"/>
                <w:szCs w:val="24"/>
              </w:rPr>
              <w:t>выписка из Реестра акционеров с указанием в ней акционеров, являющихся собственниками 10</w:t>
            </w:r>
            <w:r w:rsidR="00F75D84">
              <w:rPr>
                <w:rFonts w:ascii="Times New Roman" w:hAnsi="Times New Roman" w:cs="Times New Roman"/>
                <w:sz w:val="24"/>
                <w:szCs w:val="24"/>
              </w:rPr>
              <w:t>-ти и более процентов акций --</w:t>
            </w:r>
            <w:bookmarkStart w:id="0" w:name="_GoBack"/>
            <w:bookmarkEnd w:id="0"/>
            <w:r w:rsidRPr="00D602A1">
              <w:rPr>
                <w:rFonts w:ascii="Times New Roman" w:hAnsi="Times New Roman" w:cs="Times New Roman"/>
                <w:sz w:val="24"/>
                <w:szCs w:val="24"/>
              </w:rPr>
              <w:t xml:space="preserve"> для АО</w:t>
            </w:r>
            <w:r w:rsidR="00F75D84">
              <w:rPr>
                <w:rFonts w:ascii="Times New Roman" w:hAnsi="Times New Roman" w:cs="Times New Roman"/>
                <w:sz w:val="24"/>
                <w:szCs w:val="24"/>
              </w:rPr>
              <w:t>; для собственников иностранных юридических лиц;</w:t>
            </w:r>
            <w:r w:rsidRPr="00D602A1">
              <w:rPr>
                <w:rFonts w:ascii="Times New Roman" w:hAnsi="Times New Roman" w:cs="Times New Roman"/>
                <w:sz w:val="24"/>
                <w:szCs w:val="24"/>
              </w:rPr>
              <w:t xml:space="preserve"> (полученная не ранее чем за 1 (один) месяц до дня формирования заявки)</w:t>
            </w:r>
          </w:p>
          <w:p w:rsidR="00D602A1" w:rsidRPr="00D602A1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2A1" w:rsidRPr="00D602A1" w:rsidRDefault="00D602A1" w:rsidP="00D602A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2A1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документа на иностранном языке предоставляется также его перевод на русский язык, заверенный надлежащим образом (нотариально или профессиональным переводчиком) для собственников 10-ти и более процентов акций (уставного капитала) которые являются иностранными юридическими лицами</w:t>
            </w:r>
          </w:p>
          <w:p w:rsidR="00D602A1" w:rsidRPr="00D602A1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</w:tcPr>
          <w:p w:rsidR="00D602A1" w:rsidRPr="00D602A1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2A1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602A1" w:rsidRPr="00293604" w:rsidTr="008D550D">
        <w:tc>
          <w:tcPr>
            <w:tcW w:w="5292" w:type="dxa"/>
          </w:tcPr>
          <w:p w:rsidR="00D602A1" w:rsidRPr="00293604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>Сведения, получаемые в целях идентиф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икации бенефициарных владельцев</w:t>
            </w:r>
          </w:p>
        </w:tc>
        <w:tc>
          <w:tcPr>
            <w:tcW w:w="4279" w:type="dxa"/>
          </w:tcPr>
          <w:p w:rsidR="00D602A1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  <w:p w:rsidR="00D602A1" w:rsidRPr="00293604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ИП не применимо</w:t>
            </w:r>
          </w:p>
        </w:tc>
      </w:tr>
      <w:tr w:rsidR="00D602A1" w:rsidRPr="00293604" w:rsidTr="008D550D">
        <w:tc>
          <w:tcPr>
            <w:tcW w:w="5292" w:type="dxa"/>
          </w:tcPr>
          <w:p w:rsidR="00D602A1" w:rsidRPr="00293604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юридического лица </w:t>
            </w:r>
          </w:p>
        </w:tc>
        <w:tc>
          <w:tcPr>
            <w:tcW w:w="4279" w:type="dxa"/>
          </w:tcPr>
          <w:p w:rsidR="00D602A1" w:rsidRPr="00293604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>решение о назначении или об избрании физического лица на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которым такое физическое лицо обладает правом действовать от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 контрагента без доверенности</w:t>
            </w:r>
          </w:p>
        </w:tc>
      </w:tr>
      <w:tr w:rsidR="00D602A1" w:rsidRPr="00293604" w:rsidTr="008D550D">
        <w:tc>
          <w:tcPr>
            <w:tcW w:w="5292" w:type="dxa"/>
          </w:tcPr>
          <w:p w:rsidR="00D602A1" w:rsidRPr="00293604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на полномочного представителя контрагента на подписание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 xml:space="preserve"> и иных документов, связанных с заключением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  <w:tc>
          <w:tcPr>
            <w:tcW w:w="4279" w:type="dxa"/>
          </w:tcPr>
          <w:p w:rsidR="00D602A1" w:rsidRPr="00293604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2A1" w:rsidRPr="00293604" w:rsidTr="008D550D">
        <w:tc>
          <w:tcPr>
            <w:tcW w:w="5292" w:type="dxa"/>
          </w:tcPr>
          <w:p w:rsidR="00D602A1" w:rsidRPr="00293604" w:rsidRDefault="00D602A1" w:rsidP="00D602A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>Копии (всех страниц) паспортов руководителя и конечных собственников (физических лиц), контролирующих 10-ть и более процентов в уставном капитале организации.</w:t>
            </w:r>
          </w:p>
          <w:p w:rsidR="00D602A1" w:rsidRPr="00293604" w:rsidRDefault="00D602A1" w:rsidP="00D602A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2A1" w:rsidRPr="00293604" w:rsidRDefault="00D602A1" w:rsidP="00D602A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3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огласие каждого субъекта персональных данных на обработку персональных данных</w:t>
            </w:r>
            <w:r w:rsidRPr="002936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3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  <w:r w:rsidRPr="002936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3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лиц </w:t>
            </w: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такими лицами копии паспортов</w:t>
            </w:r>
          </w:p>
        </w:tc>
        <w:tc>
          <w:tcPr>
            <w:tcW w:w="4279" w:type="dxa"/>
          </w:tcPr>
          <w:p w:rsidR="00D602A1" w:rsidRPr="00293604" w:rsidRDefault="00D602A1" w:rsidP="00D602A1">
            <w:pPr>
              <w:pStyle w:val="a3"/>
              <w:tabs>
                <w:tab w:val="left" w:pos="709"/>
              </w:tabs>
              <w:ind w:left="0"/>
              <w:jc w:val="both"/>
              <w:rPr>
                <w:rFonts w:cs="Times New Roman"/>
              </w:rPr>
            </w:pPr>
            <w:r w:rsidRPr="0004110B">
              <w:rPr>
                <w:rFonts w:cs="Times New Roman"/>
              </w:rPr>
              <w:t xml:space="preserve">не применяется к банкам, юридическим лицам, </w:t>
            </w:r>
            <w:r w:rsidRPr="0004110B">
              <w:t xml:space="preserve">имеющим в составе своих учредителей (участников) или акционеров Российскую Федерацию, субъект Российской Федерации и (или) муниципальное образование с долей не менее пятидесяти процентов, и (или) являющимся дочерними хозяйственными обществами,  в уставном капитале которых более пятидесяти процентов долей в совокупности принадлежит </w:t>
            </w:r>
            <w:r w:rsidRPr="0004110B">
              <w:lastRenderedPageBreak/>
              <w:t>юридическим лицам, у которых, в свою очередь, в составе  учредителей (участников) или акционеров присутствует Российская Федерация, субъект Российской Федерации и (или) муниципальное образование с долей не менее пятидесяти процентов</w:t>
            </w:r>
            <w:r w:rsidRPr="0004110B">
              <w:rPr>
                <w:rFonts w:cs="Times New Roman"/>
              </w:rPr>
              <w:t xml:space="preserve">) </w:t>
            </w:r>
          </w:p>
        </w:tc>
      </w:tr>
      <w:tr w:rsidR="00D602A1" w:rsidRPr="00293604" w:rsidTr="008D550D">
        <w:tc>
          <w:tcPr>
            <w:tcW w:w="5292" w:type="dxa"/>
          </w:tcPr>
          <w:p w:rsidR="00D602A1" w:rsidRPr="00293604" w:rsidRDefault="00D602A1" w:rsidP="00D602A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Контактные данные для размещения на сайте Банка</w:t>
            </w:r>
          </w:p>
        </w:tc>
        <w:tc>
          <w:tcPr>
            <w:tcW w:w="4279" w:type="dxa"/>
          </w:tcPr>
          <w:p w:rsidR="00D602A1" w:rsidRDefault="00D602A1" w:rsidP="00D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  <w:p w:rsidR="00D602A1" w:rsidRPr="0004110B" w:rsidRDefault="00D602A1" w:rsidP="00D602A1">
            <w:pPr>
              <w:pStyle w:val="a3"/>
              <w:tabs>
                <w:tab w:val="left" w:pos="709"/>
              </w:tabs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документ предоставляется по желанию</w:t>
            </w:r>
          </w:p>
        </w:tc>
      </w:tr>
    </w:tbl>
    <w:p w:rsidR="00655DEF" w:rsidRDefault="00655DEF"/>
    <w:sectPr w:rsidR="0065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A4" w:rsidRDefault="00A72CA4" w:rsidP="00293604">
      <w:pPr>
        <w:spacing w:after="0" w:line="240" w:lineRule="auto"/>
      </w:pPr>
      <w:r>
        <w:separator/>
      </w:r>
    </w:p>
  </w:endnote>
  <w:endnote w:type="continuationSeparator" w:id="0">
    <w:p w:rsidR="00A72CA4" w:rsidRDefault="00A72CA4" w:rsidP="0029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A4" w:rsidRDefault="00A72CA4" w:rsidP="00293604">
      <w:pPr>
        <w:spacing w:after="0" w:line="240" w:lineRule="auto"/>
      </w:pPr>
      <w:r>
        <w:separator/>
      </w:r>
    </w:p>
  </w:footnote>
  <w:footnote w:type="continuationSeparator" w:id="0">
    <w:p w:rsidR="00A72CA4" w:rsidRDefault="00A72CA4" w:rsidP="00293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03"/>
    <w:rsid w:val="00293604"/>
    <w:rsid w:val="002D5436"/>
    <w:rsid w:val="00655DEF"/>
    <w:rsid w:val="00705DF9"/>
    <w:rsid w:val="008D550D"/>
    <w:rsid w:val="00A72CA4"/>
    <w:rsid w:val="00A94C03"/>
    <w:rsid w:val="00D602A1"/>
    <w:rsid w:val="00E31F28"/>
    <w:rsid w:val="00F7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4B4F"/>
  <w15:docId w15:val="{751428AD-EBC8-49B7-9A67-85420CAC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0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Абзац маркированнный,Список_Ав,Абзац списка для документа,Заговок Марина,Ненумерованный список,Use Case List Paragraph,Bullet List,FooterText,numbered,lp1,UL"/>
    <w:basedOn w:val="a"/>
    <w:link w:val="a4"/>
    <w:uiPriority w:val="34"/>
    <w:qFormat/>
    <w:rsid w:val="00A94C03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Абзац маркированнный Знак,Список_Ав Знак,Абзац списка для документа Знак,Заговок Марина Знак,Ненумерованный список Знак,lp1 Знак"/>
    <w:basedOn w:val="a0"/>
    <w:link w:val="a3"/>
    <w:uiPriority w:val="34"/>
    <w:rsid w:val="00A94C03"/>
    <w:rPr>
      <w:rFonts w:eastAsia="Times New Roman" w:cs="Calibri"/>
      <w:lang w:eastAsia="ar-SA"/>
    </w:rPr>
  </w:style>
  <w:style w:type="table" w:styleId="a5">
    <w:name w:val="Table Grid"/>
    <w:basedOn w:val="a1"/>
    <w:uiPriority w:val="59"/>
    <w:rsid w:val="0029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29360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9360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93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Хлопкина Татьяна Викторовна</cp:lastModifiedBy>
  <cp:revision>4</cp:revision>
  <dcterms:created xsi:type="dcterms:W3CDTF">2022-10-05T08:57:00Z</dcterms:created>
  <dcterms:modified xsi:type="dcterms:W3CDTF">2024-05-20T07:15:00Z</dcterms:modified>
</cp:coreProperties>
</file>